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r w:rsidR="006946C4">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rsidR="00B71C21">
        <w:rPr/>
        <w:t xml:space="preserve">Course Name: </w:t>
      </w:r>
    </w:p>
    <w:p w:rsidR="2DF392FB" w:rsidRDefault="2DF392FB" w14:paraId="603B6740" w14:textId="30BF325C">
      <w:r w:rsidR="2DF392FB">
        <w:rPr/>
        <w:t>IB Biology Year 2</w:t>
      </w:r>
    </w:p>
    <w:p w:rsidR="00B71C21" w:rsidP="0094117E" w:rsidRDefault="0094117E" w14:paraId="3341E9C0" w14:textId="18F9723F">
      <w:pPr>
        <w:pStyle w:val="Heading3"/>
      </w:pPr>
      <w:r>
        <w:br w:type="column"/>
      </w:r>
      <w:r w:rsidR="00B71C21">
        <w:rPr/>
        <w:t>Unit Title</w:t>
      </w:r>
      <w:r w:rsidR="001541E4">
        <w:rPr/>
        <w:t>/Topic</w:t>
      </w:r>
      <w:r w:rsidR="00B71C21">
        <w:rPr/>
        <w:t xml:space="preserve">: </w:t>
      </w:r>
    </w:p>
    <w:p w:rsidR="6ADAABEB" w:rsidRDefault="6ADAABEB" w14:paraId="0E76DE12" w14:textId="52FD72EE">
      <w:r w:rsidR="6ADAABEB">
        <w:rPr/>
        <w:t>Internal Assessment</w:t>
      </w:r>
    </w:p>
    <w:p w:rsidR="00B71C21" w:rsidP="0094117E" w:rsidRDefault="0094117E" w14:paraId="293C5E6B" w14:textId="04A82183">
      <w:pPr>
        <w:pStyle w:val="Heading3"/>
      </w:pPr>
      <w:r>
        <w:br w:type="column"/>
      </w:r>
      <w:r w:rsidR="001541E4">
        <w:t>Course Level</w:t>
      </w:r>
      <w:r w:rsidR="00B71C21">
        <w:t>:</w:t>
      </w:r>
    </w:p>
    <w:p w:rsidR="0094117E" w:rsidP="0094117E" w:rsidRDefault="00B451F1" w14:paraId="62D2054B" w14:textId="3A7CAE61">
      <w:r w:rsidR="3B3FEF6E">
        <w:rPr/>
        <w:t>Standard Level</w:t>
      </w:r>
    </w:p>
    <w:p w:rsidR="00B451F1" w:rsidP="0094117E" w:rsidRDefault="0094117E" w14:paraId="1F4D3885" w14:textId="2E22047C">
      <w:pPr>
        <w:pStyle w:val="Heading3"/>
      </w:pPr>
      <w:r>
        <w:br w:type="column"/>
      </w:r>
      <w:r w:rsidR="00B71C21">
        <w:t>Unit Duration</w:t>
      </w:r>
      <w:r w:rsidR="00B451F1">
        <w:t>:</w:t>
      </w:r>
    </w:p>
    <w:p w:rsidR="084792C7" w:rsidRDefault="084792C7" w14:paraId="5ADCDE66" w14:textId="4A4D7ED2">
      <w:r w:rsidR="084792C7">
        <w:rPr/>
        <w:t xml:space="preserve">Ongoing </w:t>
      </w:r>
      <w:r w:rsidR="084792C7">
        <w:rPr/>
        <w:t>August  Through</w:t>
      </w:r>
      <w:r w:rsidR="084792C7">
        <w:rPr/>
        <w:t xml:space="preserve"> March 2025: 3 Weeks</w:t>
      </w:r>
      <w:r w:rsidR="00B71C21">
        <w:rPr/>
        <w:t xml:space="preserve"> </w:t>
      </w:r>
      <w:r w:rsidR="0B959038">
        <w:rPr/>
        <w:t xml:space="preserve"> </w:t>
      </w:r>
    </w:p>
    <w:p w:rsidR="0B959038" w:rsidP="5E571596" w:rsidRDefault="0B959038" w14:paraId="273EC33A" w14:textId="6AE8133A">
      <w:pPr>
        <w:pStyle w:val="Normal"/>
      </w:pPr>
      <w:r w:rsidR="0B959038">
        <w:rPr/>
        <w:t xml:space="preserve">Experiment: 3 Weeks Aug-Sept Year 2 </w:t>
      </w:r>
    </w:p>
    <w:p w:rsidR="0B959038" w:rsidP="5E571596" w:rsidRDefault="0B959038" w14:paraId="29028A93" w14:textId="0819B2C4">
      <w:pPr>
        <w:pStyle w:val="Normal"/>
      </w:pPr>
      <w:r w:rsidR="0B959038">
        <w:rPr/>
        <w:t xml:space="preserve">Rough Draft Due October </w:t>
      </w:r>
    </w:p>
    <w:p w:rsidR="0B959038" w:rsidP="5E571596" w:rsidRDefault="0B959038" w14:paraId="78DE0EA8" w14:textId="410E3230">
      <w:pPr>
        <w:pStyle w:val="Normal"/>
      </w:pPr>
      <w:r w:rsidR="0B959038">
        <w:rPr/>
        <w:t xml:space="preserve">Final Draft Due November </w:t>
      </w:r>
    </w:p>
    <w:p w:rsidR="0B959038" w:rsidP="5E571596" w:rsidRDefault="0B959038" w14:paraId="24BF58BC" w14:textId="24A08871">
      <w:pPr>
        <w:pStyle w:val="Normal"/>
      </w:pPr>
      <w:r w:rsidR="0B959038">
        <w:rPr/>
        <w:t>Final Draft Due to IB by Instructor April 20, 2027</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3F13130F" w:rsidP="75557F8D" w:rsidRDefault="3F13130F" w14:paraId="58BBDB07" w14:textId="71483924">
      <w:pPr>
        <w:pStyle w:val="Heading2"/>
        <w:keepNext w:val="1"/>
        <w:keepLines w:val="1"/>
        <w:spacing w:before="160" w:after="80"/>
        <w:rPr>
          <w:rFonts w:ascii="Montserrat" w:hAnsi="Montserrat" w:eastAsia="Montserrat" w:cs="Montserrat"/>
          <w:b w:val="1"/>
          <w:bCs w:val="1"/>
          <w:i w:val="0"/>
          <w:iCs w:val="0"/>
          <w:caps w:val="0"/>
          <w:smallCaps w:val="0"/>
          <w:noProof w:val="0"/>
          <w:color w:val="0F4761" w:themeColor="accent1" w:themeTint="FF" w:themeShade="BF"/>
          <w:sz w:val="32"/>
          <w:szCs w:val="32"/>
          <w:lang w:val="en-US"/>
        </w:rPr>
      </w:pPr>
      <w:r w:rsidRPr="75557F8D" w:rsidR="3F13130F">
        <w:rPr>
          <w:rFonts w:ascii="Montserrat" w:hAnsi="Montserrat" w:eastAsia="Montserrat" w:cs="Montserrat"/>
          <w:b w:val="1"/>
          <w:bCs w:val="1"/>
          <w:i w:val="0"/>
          <w:iCs w:val="0"/>
          <w:caps w:val="0"/>
          <w:smallCaps w:val="0"/>
          <w:strike w:val="0"/>
          <w:dstrike w:val="0"/>
          <w:noProof w:val="0"/>
          <w:color w:val="0F4761" w:themeColor="accent1" w:themeTint="FF" w:themeShade="BF"/>
          <w:sz w:val="32"/>
          <w:szCs w:val="32"/>
          <w:u w:val="single"/>
          <w:lang w:val="en-US"/>
        </w:rPr>
        <w:t>Instructional Information</w:t>
      </w:r>
    </w:p>
    <w:p w:rsidR="3F13130F" w:rsidP="75557F8D" w:rsidRDefault="3F13130F" w14:paraId="4B56D3AB" w14:textId="7325FCD1">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Standards</w:t>
      </w:r>
    </w:p>
    <w:p w:rsidR="3F13130F" w:rsidP="75557F8D" w:rsidRDefault="3F13130F" w14:paraId="18E61B77" w14:textId="114C9F00">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The Internal Assessment lab includes all themes and levels of organization.</w:t>
      </w:r>
    </w:p>
    <w:p w:rsidR="3F13130F" w:rsidP="75557F8D" w:rsidRDefault="3F13130F" w14:paraId="45462F34" w14:textId="38425CE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Themes:</w:t>
      </w:r>
    </w:p>
    <w:p w:rsidR="3F13130F" w:rsidP="75557F8D" w:rsidRDefault="3F13130F" w14:paraId="25562DBB" w14:textId="1DB90C6B">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 Unity and Diversity</w:t>
      </w:r>
    </w:p>
    <w:p w:rsidR="3F13130F" w:rsidP="75557F8D" w:rsidRDefault="3F13130F" w14:paraId="72C8F9B1" w14:textId="1C63B11F">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B: Form and Function</w:t>
      </w:r>
    </w:p>
    <w:p w:rsidR="3F13130F" w:rsidP="75557F8D" w:rsidRDefault="3F13130F" w14:paraId="6B9CC09D" w14:textId="14A0F8F1">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 Interaction and Interdependence</w:t>
      </w:r>
    </w:p>
    <w:p w:rsidR="3F13130F" w:rsidP="75557F8D" w:rsidRDefault="3F13130F" w14:paraId="0992EC2A" w14:textId="3F62D69E">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D: Continuity and Change</w:t>
      </w:r>
    </w:p>
    <w:p w:rsidR="3F13130F" w:rsidP="75557F8D" w:rsidRDefault="3F13130F" w14:paraId="25FBF6D6" w14:textId="10F96EB2">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Levels of Organization:</w:t>
      </w:r>
    </w:p>
    <w:p w:rsidR="3F13130F" w:rsidP="75557F8D" w:rsidRDefault="3F13130F" w14:paraId="7B42DBEB" w14:textId="3ACA05A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Molecules, Cells, Organisms, and Ecosystems</w:t>
      </w:r>
    </w:p>
    <w:p w:rsidR="3F13130F" w:rsidP="75557F8D" w:rsidRDefault="3F13130F" w14:paraId="7D0A9E12" w14:textId="348D2211">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 xml:space="preserve">Prior Student Knowledge </w:t>
      </w:r>
    </w:p>
    <w:p w:rsidR="3F13130F" w:rsidP="75557F8D" w:rsidRDefault="3F13130F" w14:paraId="3CE67163" w14:textId="76CE2B68">
      <w:pPr>
        <w:keepNext w:val="1"/>
        <w:keepLines w:val="1"/>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Students will begin planning their Internal Assessment lab after they have covered approximately half of the curriculum and will submit their final draft when the majority of the curriculum has been covered.</w:t>
      </w:r>
    </w:p>
    <w:p w:rsidR="3F13130F" w:rsidP="75557F8D" w:rsidRDefault="3F13130F" w14:paraId="552C6906" w14:textId="789EF62F">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Statement of Inquiry</w:t>
      </w:r>
    </w:p>
    <w:p w:rsidR="3F13130F" w:rsidP="35A6EFD0" w:rsidRDefault="3F13130F" w14:paraId="6D23A153" w14:textId="72927E9C">
      <w:pPr>
        <w:keepNext w:val="1"/>
        <w:keepLines w:val="1"/>
        <w:rPr>
          <w:rFonts w:ascii="Roboto" w:hAnsi="Roboto" w:eastAsia="Roboto" w:cs="Roboto"/>
          <w:b w:val="0"/>
          <w:bCs w:val="0"/>
          <w:i w:val="0"/>
          <w:iCs w:val="0"/>
          <w:caps w:val="0"/>
          <w:smallCaps w:val="0"/>
          <w:noProof w:val="0"/>
          <w:color w:val="000000" w:themeColor="text1" w:themeTint="FF" w:themeShade="FF"/>
          <w:sz w:val="24"/>
          <w:szCs w:val="24"/>
          <w:lang w:val="en-US"/>
        </w:rPr>
      </w:pP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Internal assessment is an integral part of the course and is compulsory for both SL and HL students. It</w:t>
      </w:r>
      <w:r w:rsidRPr="35A6EFD0" w:rsidR="6A857608">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enables students to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demonstrate</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 the application of their skills and knowledge, and to pursue their personal</w:t>
      </w:r>
      <w:r w:rsidRPr="35A6EFD0" w:rsidR="3E1D18F9">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interests</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 without the time limitations and other constraints that are associated with written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examinations.</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The</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 internal assessment should, as far as possible, be woven into normal classroom teaching and not be a</w:t>
      </w:r>
      <w:r w:rsidRPr="35A6EFD0" w:rsidR="1327076B">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separate activity conducted after a course has been taught.</w:t>
      </w:r>
      <w:r w:rsidRPr="35A6EFD0" w:rsidR="0D4FA34A">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The internal assessment requirements at SL and at HL are the same.</w:t>
      </w:r>
    </w:p>
    <w:p w:rsidR="3F13130F" w:rsidP="75557F8D" w:rsidRDefault="3F13130F" w14:paraId="05DDBFEA" w14:textId="0E899019">
      <w:pPr>
        <w:keepNext w:val="1"/>
        <w:keepLines w:val="1"/>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Crosscutting Concepts</w:t>
      </w:r>
    </w:p>
    <w:p w:rsidR="3F13130F" w:rsidP="75557F8D" w:rsidRDefault="3F13130F" w14:paraId="7C2B3ED9" w14:textId="5F39EAC6">
      <w:pPr>
        <w:keepNext w:val="1"/>
        <w:keepLines w:val="1"/>
        <w:rPr>
          <w:rFonts w:ascii="Roboto" w:hAnsi="Roboto" w:eastAsia="Roboto" w:cs="Roboto"/>
          <w:b w:val="0"/>
          <w:bCs w:val="0"/>
          <w:i w:val="0"/>
          <w:iCs w:val="0"/>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0"/>
          <w:iCs w:val="0"/>
          <w:caps w:val="0"/>
          <w:smallCaps w:val="0"/>
          <w:strike w:val="0"/>
          <w:dstrike w:val="0"/>
          <w:noProof w:val="0"/>
          <w:color w:val="0F4761" w:themeColor="accent1" w:themeTint="FF" w:themeShade="BF"/>
          <w:sz w:val="24"/>
          <w:szCs w:val="24"/>
          <w:u w:val="none"/>
          <w:lang w:val="en-US"/>
        </w:rPr>
        <w:t>All</w:t>
      </w:r>
    </w:p>
    <w:p w:rsidR="3F13130F" w:rsidP="75557F8D" w:rsidRDefault="3F13130F" w14:paraId="13CBC9D0" w14:textId="7768044C">
      <w:pPr>
        <w:pStyle w:val="Heading3"/>
        <w:keepNext w:val="1"/>
        <w:keepLines w:val="1"/>
        <w:spacing w:before="0" w:beforeAutospacing="off" w:after="0" w:afterAutospacing="off" w:line="278" w:lineRule="auto"/>
        <w:contextualSpacing w:val="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Science and Engineering Practices</w:t>
      </w:r>
    </w:p>
    <w:p w:rsidR="3F13130F" w:rsidP="75557F8D" w:rsidRDefault="3F13130F" w14:paraId="3F41A08D" w14:textId="51A5961C">
      <w:pPr>
        <w:keepNext w:val="1"/>
        <w:keepLines w:val="1"/>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Investigate an identified biological phenomenon using the following practices:</w:t>
      </w:r>
    </w:p>
    <w:p w:rsidR="3F13130F" w:rsidP="75557F8D" w:rsidRDefault="3F13130F" w14:paraId="5D97A28C" w14:textId="6CD54804">
      <w:pPr>
        <w:keepNext w:val="1"/>
        <w:keepLines w:val="1"/>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Asking Questions and Defining Problems</w:t>
      </w:r>
    </w:p>
    <w:p w:rsidR="3F13130F" w:rsidP="75557F8D" w:rsidRDefault="3F13130F" w14:paraId="28537C4A" w14:textId="0A8532D3">
      <w:pPr>
        <w:keepNext w:val="1"/>
        <w:keepLines w:val="1"/>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Developing &amp; Using Models </w:t>
      </w:r>
    </w:p>
    <w:p w:rsidR="3F13130F" w:rsidP="75557F8D" w:rsidRDefault="3F13130F" w14:paraId="1B50D978" w14:textId="76BB87ED">
      <w:pPr>
        <w:pStyle w:val="ListParagraph"/>
        <w:keepNext w:val="1"/>
        <w:keepLines w:val="1"/>
        <w:numPr>
          <w:ilvl w:val="0"/>
          <w:numId w:val="4"/>
        </w:numPr>
        <w:spacing w:after="0" w:afterAutospacing="off"/>
        <w:ind w:left="720" w:hanging="720"/>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Planning and Conducting an Investigation</w:t>
      </w:r>
    </w:p>
    <w:p w:rsidR="3F13130F" w:rsidP="75557F8D" w:rsidRDefault="3F13130F" w14:paraId="141172E8" w14:textId="0432D8B3">
      <w:pPr>
        <w:pStyle w:val="ListParagraph"/>
        <w:keepNext w:val="1"/>
        <w:keepLines w:val="1"/>
        <w:numPr>
          <w:ilvl w:val="0"/>
          <w:numId w:val="4"/>
        </w:numPr>
        <w:spacing w:after="0" w:afterAutospacing="off"/>
        <w:ind w:left="720" w:hanging="720"/>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Analyzing and Interpreting Data</w:t>
      </w:r>
    </w:p>
    <w:p w:rsidR="3F13130F" w:rsidP="75557F8D" w:rsidRDefault="3F13130F" w14:paraId="41D5941D" w14:textId="74AE4A10">
      <w:pPr>
        <w:keepNext w:val="1"/>
        <w:keepLines w:val="1"/>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Constructing Explanations</w:t>
      </w:r>
    </w:p>
    <w:p w:rsidR="3F13130F" w:rsidP="75557F8D" w:rsidRDefault="3F13130F" w14:paraId="49BF9B1F" w14:textId="3B2E63BC">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Core Ideas</w:t>
      </w:r>
    </w:p>
    <w:p w:rsidR="3F13130F" w:rsidP="75557F8D" w:rsidRDefault="3F13130F" w14:paraId="7AD2E179" w14:textId="0B88CA2D">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What is the IA? </w:t>
      </w:r>
    </w:p>
    <w:p w:rsidR="3F13130F" w:rsidP="75557F8D" w:rsidRDefault="3F13130F" w14:paraId="334CAAF8" w14:textId="73716884">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Academic Integrity Policy </w:t>
      </w:r>
    </w:p>
    <w:p w:rsidR="3F13130F" w:rsidP="75557F8D" w:rsidRDefault="3F13130F" w14:paraId="33C2887C" w14:textId="65DFCC04">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Rubrics </w:t>
      </w:r>
    </w:p>
    <w:p w:rsidR="3F13130F" w:rsidP="75557F8D" w:rsidRDefault="3F13130F" w14:paraId="63D32B0B" w14:textId="296F19DC">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Developing a research question </w:t>
      </w:r>
    </w:p>
    <w:p w:rsidR="3F13130F" w:rsidP="75557F8D" w:rsidRDefault="3F13130F" w14:paraId="1AD157CD" w14:textId="29649096">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Variable Identification </w:t>
      </w:r>
    </w:p>
    <w:p w:rsidR="3F13130F" w:rsidP="75557F8D" w:rsidRDefault="3F13130F" w14:paraId="6BEAD0E4" w14:textId="36487422">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Methodology for individual or collaborative work </w:t>
      </w:r>
    </w:p>
    <w:p w:rsidR="3F13130F" w:rsidP="75557F8D" w:rsidRDefault="3F13130F" w14:paraId="240B86D8" w14:textId="2DB5403A">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Research design </w:t>
      </w:r>
    </w:p>
    <w:p w:rsidR="3F13130F" w:rsidP="75557F8D" w:rsidRDefault="3F13130F" w14:paraId="18E1D6B7" w14:textId="48D9ADF6">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Data Analysis  </w:t>
      </w:r>
    </w:p>
    <w:p w:rsidR="3F13130F" w:rsidP="75557F8D" w:rsidRDefault="3F13130F" w14:paraId="2E69DD29" w14:textId="648EDC0A">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Statistics </w:t>
      </w:r>
    </w:p>
    <w:p w:rsidR="3F13130F" w:rsidP="75557F8D" w:rsidRDefault="3F13130F" w14:paraId="4824998A" w14:textId="20D9F4B2">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Conclusion </w:t>
      </w:r>
    </w:p>
    <w:p w:rsidR="3F13130F" w:rsidP="75557F8D" w:rsidRDefault="3F13130F" w14:paraId="2A24F65D" w14:textId="3012DD38">
      <w:pPr>
        <w:pStyle w:val="ListParagraph"/>
        <w:keepNext w:val="1"/>
        <w:keepLines w:val="1"/>
        <w:numPr>
          <w:ilvl w:val="0"/>
          <w:numId w:val="5"/>
        </w:numPr>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Evaluation </w:t>
      </w:r>
    </w:p>
    <w:p w:rsidR="3F13130F" w:rsidP="75557F8D" w:rsidRDefault="3F13130F" w14:paraId="50400859" w14:textId="5E1E82BD">
      <w:pPr>
        <w:keepNext w:val="1"/>
        <w:keepLines w:val="1"/>
        <w:spacing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*Will go over all parts of the IA and assign the design proposal only in Y1.  </w:t>
      </w:r>
    </w:p>
    <w:p w:rsidR="3F13130F" w:rsidP="75557F8D" w:rsidRDefault="3F13130F" w14:paraId="68239D85" w14:textId="0A7F488A">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Unit Description and Texts</w:t>
      </w:r>
    </w:p>
    <w:p w:rsidR="3F13130F" w:rsidP="75557F8D" w:rsidRDefault="3F13130F" w14:paraId="36C66812" w14:textId="3DC87CF3">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Internal Assessment</w:t>
      </w:r>
    </w:p>
    <w:p w:rsidR="3F13130F" w:rsidP="35A6EFD0" w:rsidRDefault="3F13130F" w14:paraId="6C0C6F5D" w14:textId="4C374E53">
      <w:pPr>
        <w:rPr>
          <w:rFonts w:ascii="Roboto" w:hAnsi="Roboto" w:eastAsia="Roboto" w:cs="Roboto"/>
          <w:b w:val="0"/>
          <w:bCs w:val="0"/>
          <w:i w:val="0"/>
          <w:iCs w:val="0"/>
          <w:caps w:val="0"/>
          <w:smallCaps w:val="0"/>
          <w:noProof w:val="0"/>
          <w:color w:val="000000" w:themeColor="text1" w:themeTint="FF" w:themeShade="FF"/>
          <w:sz w:val="24"/>
          <w:szCs w:val="24"/>
          <w:lang w:val="en-US"/>
        </w:rPr>
      </w:pP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In IB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Biology, students</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 are tasked with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the research</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design, performance, and write up their own investigation. This project is known as an internal assessment (IA)</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Students will spend 10 hours doing this investigation which will provide 20% of the overall assessment for the IB biology score (the IB score, not the class grade)</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35A6EFD0"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The internal assessment is assessed by the teacher and then externally moderated by the IB at the end of the course. </w:t>
      </w:r>
    </w:p>
    <w:p w:rsidR="3F13130F" w:rsidP="75557F8D" w:rsidRDefault="3F13130F" w14:paraId="1EDA615E" w14:textId="3AD3575E">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There is a large variety and range of possible investigations; each student must complete an investigation that is unique and adequately different from those of other students in the course.  Students can choose from:</w:t>
      </w:r>
    </w:p>
    <w:p w:rsidR="3F13130F" w:rsidP="75557F8D" w:rsidRDefault="3F13130F" w14:paraId="6F467D84" w14:textId="593A18E0">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Hands-on practical laboratory work</w:t>
      </w:r>
    </w:p>
    <w:p w:rsidR="3F13130F" w:rsidP="75557F8D" w:rsidRDefault="3F13130F" w14:paraId="6A821A86" w14:textId="2025133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Fieldwork</w:t>
      </w:r>
    </w:p>
    <w:p w:rsidR="3F13130F" w:rsidP="75557F8D" w:rsidRDefault="3F13130F" w14:paraId="6819BA3A" w14:textId="26291DCE">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Use of a spreadsheet for analysis and modeling</w:t>
      </w:r>
    </w:p>
    <w:p w:rsidR="3F13130F" w:rsidP="75557F8D" w:rsidRDefault="3F13130F" w14:paraId="7EE5DFBE" w14:textId="01D3743F">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Extraction and analysis of data from databases</w:t>
      </w:r>
    </w:p>
    <w:p w:rsidR="3F13130F" w:rsidP="75557F8D" w:rsidRDefault="3F13130F" w14:paraId="330CCEF0" w14:textId="64AF95BE">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Use of a computer simulation</w:t>
      </w:r>
    </w:p>
    <w:p w:rsidR="3F13130F" w:rsidP="75557F8D" w:rsidRDefault="3F13130F" w14:paraId="7FB2866A" w14:textId="57657939">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The Internal Assessment is assessed (that means ‘graded’) using very strict IB criteria.  All IB science teachers world-wide must use the same criteria and apply them in the same way—quite a challenge!!  To ensure that everyone is following the rules and applying the criteria correctly, schools must send samples of graded student lab reports to IB for monitoring.  If a teacher is being too hard or too soft, that teacher’s marks which were awarded to students will be adjusted accordingly. </w:t>
      </w:r>
    </w:p>
    <w:p w:rsidR="3F13130F" w:rsidP="75557F8D" w:rsidRDefault="3F13130F" w14:paraId="4A9EE252" w14:textId="02BD4C4E">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The IB Biology Internal Assessment has a maximum score of 24 points possible (the points for the I.A. criteria are IB marks, not class grade book points).  Each assessment criterion has level descriptors describing specific achievement levels, together with an appropriate range of marks. The IB advises teachers to use a "best-fit" approach in deciding the appropriate mark for the following criteria:  </w:t>
      </w:r>
    </w:p>
    <w:p w:rsidR="3F13130F" w:rsidP="75557F8D" w:rsidRDefault="3F13130F" w14:paraId="2B928271" w14:textId="4FB804C0">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The scoring rubric to read the levels of performance and indicators per level. </w:t>
      </w:r>
    </w:p>
    <w:p w:rsidR="3F13130F" w:rsidP="75557F8D" w:rsidRDefault="3F13130F" w14:paraId="4C6F8B69" w14:textId="1CFF9E59">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Research design (up to 6 points)</w:t>
      </w:r>
    </w:p>
    <w:p w:rsidR="3F13130F" w:rsidP="75557F8D" w:rsidRDefault="3F13130F" w14:paraId="115B47DB" w14:textId="341D5AA9">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Analysis (up to 6 points)</w:t>
      </w:r>
    </w:p>
    <w:p w:rsidR="3F13130F" w:rsidP="75557F8D" w:rsidRDefault="3F13130F" w14:paraId="483C874F" w14:textId="290ADA15">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Conclusion (up to 6 points)</w:t>
      </w:r>
    </w:p>
    <w:p w:rsidR="3F13130F" w:rsidP="75557F8D" w:rsidRDefault="3F13130F" w14:paraId="55DFBDF5" w14:textId="3D3A34DA">
      <w:pPr>
        <w:rPr>
          <w:rFonts w:ascii="Roboto" w:hAnsi="Roboto" w:eastAsia="Roboto" w:cs="Roboto"/>
          <w:b w:val="0"/>
          <w:bCs w:val="0"/>
          <w:i w:val="0"/>
          <w:iCs w:val="0"/>
          <w:caps w:val="0"/>
          <w:smallCaps w:val="0"/>
          <w:noProof w:val="0"/>
          <w:color w:val="000000" w:themeColor="text1" w:themeTint="FF" w:themeShade="FF"/>
          <w:sz w:val="24"/>
          <w:szCs w:val="24"/>
          <w:lang w:val="en-US"/>
        </w:rPr>
      </w:pPr>
      <w:r w:rsidRPr="3A7E4915"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3A7E4915" w:rsidR="3F13130F">
        <w:rPr>
          <w:rFonts w:ascii="Roboto" w:hAnsi="Roboto" w:eastAsia="Roboto" w:cs="Roboto"/>
          <w:b w:val="0"/>
          <w:bCs w:val="0"/>
          <w:i w:val="0"/>
          <w:iCs w:val="0"/>
          <w:caps w:val="0"/>
          <w:smallCaps w:val="0"/>
          <w:noProof w:val="0"/>
          <w:color w:val="000000" w:themeColor="text1" w:themeTint="FF" w:themeShade="FF"/>
          <w:sz w:val="24"/>
          <w:szCs w:val="24"/>
          <w:lang w:val="en-US"/>
        </w:rPr>
        <w:t>Evaluation (up to 6 points)</w:t>
      </w:r>
    </w:p>
    <w:p w:rsidR="3F13130F" w:rsidP="75557F8D" w:rsidRDefault="3F13130F" w14:paraId="18958EC3" w14:textId="1AA815B9">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Approaches to Learning</w:t>
      </w:r>
    </w:p>
    <w:p w:rsidR="3F13130F" w:rsidP="75557F8D" w:rsidRDefault="3F13130F" w14:paraId="1A5D082E" w14:textId="42006E45">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1"/>
          <w:iCs w:val="1"/>
          <w:caps w:val="0"/>
          <w:smallCaps w:val="0"/>
          <w:noProof w:val="0"/>
          <w:color w:val="0F4761" w:themeColor="accent1" w:themeTint="FF" w:themeShade="BF"/>
          <w:sz w:val="24"/>
          <w:szCs w:val="24"/>
          <w:lang w:val="en-US"/>
        </w:rPr>
        <w:t>Category</w:t>
      </w:r>
    </w:p>
    <w:p w:rsidR="3F13130F" w:rsidP="75557F8D" w:rsidRDefault="3F13130F" w14:paraId="661E3E72" w14:textId="7A979BAB">
      <w:pPr>
        <w:rPr>
          <w:rFonts w:ascii="Roboto" w:hAnsi="Roboto" w:eastAsia="Roboto" w:cs="Roboto"/>
          <w:b w:val="0"/>
          <w:bCs w:val="0"/>
          <w:i w:val="0"/>
          <w:iCs w:val="0"/>
          <w:caps w:val="0"/>
          <w:smallCaps w:val="0"/>
          <w:noProof w:val="0"/>
          <w:color w:val="000000" w:themeColor="text1" w:themeTint="FF" w:themeShade="FF"/>
          <w:sz w:val="24"/>
          <w:szCs w:val="24"/>
          <w:lang w:val="en-US"/>
        </w:rPr>
      </w:pPr>
      <w:r w:rsidRPr="3A7E4915" w:rsidR="3F13130F">
        <w:rPr>
          <w:rFonts w:ascii="Roboto" w:hAnsi="Roboto" w:eastAsia="Roboto" w:cs="Roboto"/>
          <w:b w:val="0"/>
          <w:bCs w:val="0"/>
          <w:i w:val="0"/>
          <w:iCs w:val="0"/>
          <w:caps w:val="0"/>
          <w:smallCaps w:val="0"/>
          <w:noProof w:val="0"/>
          <w:color w:val="000000" w:themeColor="text1" w:themeTint="FF" w:themeShade="FF"/>
          <w:sz w:val="24"/>
          <w:szCs w:val="24"/>
          <w:lang w:val="en-US"/>
        </w:rPr>
        <w:t>Thinking, Social Communication, Self Management</w:t>
      </w:r>
    </w:p>
    <w:p w:rsidR="3F13130F" w:rsidP="75557F8D" w:rsidRDefault="3F13130F" w14:paraId="01C1BE74" w14:textId="3D6460AF">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1"/>
          <w:iCs w:val="1"/>
          <w:caps w:val="0"/>
          <w:smallCaps w:val="0"/>
          <w:noProof w:val="0"/>
          <w:color w:val="0F4761" w:themeColor="accent1" w:themeTint="FF" w:themeShade="BF"/>
          <w:sz w:val="24"/>
          <w:szCs w:val="24"/>
          <w:lang w:val="en-US"/>
        </w:rPr>
        <w:t>Details</w:t>
      </w:r>
    </w:p>
    <w:p w:rsidR="3F13130F" w:rsidP="75557F8D" w:rsidRDefault="3F13130F" w14:paraId="130F55DE" w14:textId="47A94400">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Students will conduct their IA research project.</w:t>
      </w:r>
    </w:p>
    <w:p w:rsidR="3F13130F" w:rsidP="75557F8D" w:rsidRDefault="3F13130F" w14:paraId="14BC3E2D" w14:textId="7EBA18AE">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Content/Skills/Concepts</w:t>
      </w:r>
    </w:p>
    <w:p w:rsidR="3F13130F" w:rsidP="75557F8D" w:rsidRDefault="3F13130F" w14:paraId="6DA58969" w14:textId="0E794CCC">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1"/>
          <w:iCs w:val="1"/>
          <w:caps w:val="0"/>
          <w:smallCaps w:val="0"/>
          <w:noProof w:val="0"/>
          <w:color w:val="0F4761" w:themeColor="accent1" w:themeTint="FF" w:themeShade="BF"/>
          <w:sz w:val="24"/>
          <w:szCs w:val="24"/>
          <w:lang w:val="en-US"/>
        </w:rPr>
        <w:t>Students will know the following content:</w:t>
      </w:r>
    </w:p>
    <w:p w:rsidR="3F13130F" w:rsidP="75557F8D" w:rsidRDefault="3F13130F" w14:paraId="1F6731F2" w14:textId="24ED8D73">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 xml:space="preserve">THEME A:  Unity and Diversity  </w:t>
      </w:r>
    </w:p>
    <w:p w:rsidR="3F13130F" w:rsidP="75557F8D" w:rsidRDefault="3F13130F" w14:paraId="1CCF5498" w14:textId="46C88C85">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A1: Unity and Diversity of Molecules</w:t>
      </w:r>
    </w:p>
    <w:p w:rsidR="3F13130F" w:rsidP="75557F8D" w:rsidRDefault="3F13130F" w14:paraId="6960951A" w14:textId="12A90EA0">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A2: Unity and Diversity of Cells</w:t>
      </w:r>
    </w:p>
    <w:p w:rsidR="3F13130F" w:rsidP="75557F8D" w:rsidRDefault="3F13130F" w14:paraId="07838E9A" w14:textId="76E2DC5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A3: Unity and Diversity of Organisms</w:t>
      </w:r>
    </w:p>
    <w:p w:rsidR="3F13130F" w:rsidP="75557F8D" w:rsidRDefault="3F13130F" w14:paraId="38294C8A" w14:textId="38889E0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A4: Unity and Diversity of Ecosystems</w:t>
      </w:r>
    </w:p>
    <w:p w:rsidR="3F13130F" w:rsidP="75557F8D" w:rsidRDefault="3F13130F" w14:paraId="51964883" w14:textId="3E130419">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THEME B:  Form and Function</w:t>
      </w:r>
    </w:p>
    <w:p w:rsidR="3F13130F" w:rsidP="75557F8D" w:rsidRDefault="3F13130F" w14:paraId="38EAD345" w14:textId="4CD7C5E0">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B1: Form and Function of Molecules</w:t>
      </w:r>
    </w:p>
    <w:p w:rsidR="3F13130F" w:rsidP="75557F8D" w:rsidRDefault="3F13130F" w14:paraId="1FE7062F" w14:textId="598960A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B2: Form and Function of Cells</w:t>
      </w:r>
    </w:p>
    <w:p w:rsidR="3F13130F" w:rsidP="75557F8D" w:rsidRDefault="3F13130F" w14:paraId="497B30FC" w14:textId="43A2CA5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B3: Form and Function of Organisms</w:t>
      </w:r>
    </w:p>
    <w:p w:rsidR="3F13130F" w:rsidP="75557F8D" w:rsidRDefault="3F13130F" w14:paraId="34965090" w14:textId="2D859AB8">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B4: Form and Function of Ecosystems</w:t>
      </w:r>
    </w:p>
    <w:p w:rsidR="3F13130F" w:rsidP="75557F8D" w:rsidRDefault="3F13130F" w14:paraId="25E90988" w14:textId="674757FA">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THEME C:  Interaction and Interdependence</w:t>
      </w:r>
    </w:p>
    <w:p w:rsidR="3F13130F" w:rsidP="75557F8D" w:rsidRDefault="3F13130F" w14:paraId="3F44F519" w14:textId="11AE2325">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C1:  Interaction and Interdependence of Molecules</w:t>
      </w:r>
    </w:p>
    <w:p w:rsidR="3F13130F" w:rsidP="75557F8D" w:rsidRDefault="3F13130F" w14:paraId="4CA9CC5E" w14:textId="023899D3">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C2:  Interaction and Interdependence of Cells</w:t>
      </w:r>
    </w:p>
    <w:p w:rsidR="3F13130F" w:rsidP="75557F8D" w:rsidRDefault="3F13130F" w14:paraId="314645F2" w14:textId="660FE0F2">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C3:  Interaction and Interdependence of Organisms</w:t>
      </w:r>
    </w:p>
    <w:p w:rsidR="3F13130F" w:rsidP="75557F8D" w:rsidRDefault="3F13130F" w14:paraId="6A4D3EF9" w14:textId="0EAEA87D">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C4:  Interaction and Interdependence of Ecosystems</w:t>
      </w:r>
    </w:p>
    <w:p w:rsidR="3F13130F" w:rsidP="75557F8D" w:rsidRDefault="3F13130F" w14:paraId="29E4E53D" w14:textId="5510BE38">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THEME D:  Continuity and Change</w:t>
      </w:r>
    </w:p>
    <w:p w:rsidR="3F13130F" w:rsidP="75557F8D" w:rsidRDefault="3F13130F" w14:paraId="3C5E5111" w14:textId="73624230">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D1:  Continuity and Change of Molecules</w:t>
      </w:r>
    </w:p>
    <w:p w:rsidR="3F13130F" w:rsidP="75557F8D" w:rsidRDefault="3F13130F" w14:paraId="232710C9" w14:textId="4D403435">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D2:  Continuity and Change of Cells</w:t>
      </w:r>
    </w:p>
    <w:p w:rsidR="3F13130F" w:rsidP="75557F8D" w:rsidRDefault="3F13130F" w14:paraId="3A5E6C56" w14:textId="293218C5">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D3:  Continuity and Change of Organisms</w:t>
      </w:r>
    </w:p>
    <w:p w:rsidR="3F13130F" w:rsidP="75557F8D" w:rsidRDefault="3F13130F" w14:paraId="2DE88808" w14:textId="40833053">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D4:  Continuity and Change of Ecosystems</w:t>
      </w:r>
    </w:p>
    <w:p w:rsidR="3F13130F" w:rsidP="75557F8D" w:rsidRDefault="3F13130F" w14:paraId="0B843218" w14:textId="1F02EF7D">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1"/>
          <w:iCs w:val="1"/>
          <w:caps w:val="0"/>
          <w:smallCaps w:val="0"/>
          <w:noProof w:val="0"/>
          <w:color w:val="0F4761" w:themeColor="accent1" w:themeTint="FF" w:themeShade="BF"/>
          <w:sz w:val="24"/>
          <w:szCs w:val="24"/>
          <w:lang w:val="en-US"/>
        </w:rPr>
        <w:t>Students will develop the following skills:</w:t>
      </w:r>
    </w:p>
    <w:p w:rsidR="3F13130F" w:rsidP="75557F8D" w:rsidRDefault="3F13130F" w14:paraId="30F40108" w14:textId="5480D085">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Effectively develop research questions</w:t>
      </w:r>
    </w:p>
    <w:p w:rsidR="3F13130F" w:rsidP="75557F8D" w:rsidRDefault="3F13130F" w14:paraId="5B580837" w14:textId="55884EC3">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Devising reliable and valid methodology</w:t>
      </w:r>
    </w:p>
    <w:p w:rsidR="3F13130F" w:rsidP="75557F8D" w:rsidRDefault="3F13130F" w14:paraId="7D9E24DC" w14:textId="63D3EC0D">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Effectively incorporate required safety and ethical guideline into experimentation</w:t>
      </w:r>
    </w:p>
    <w:p w:rsidR="3F13130F" w:rsidP="75557F8D" w:rsidRDefault="3F13130F" w14:paraId="5D9D09CB" w14:textId="2AA939EC">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Construct testable hypotheses</w:t>
      </w:r>
    </w:p>
    <w:p w:rsidR="3F13130F" w:rsidP="75557F8D" w:rsidRDefault="3F13130F" w14:paraId="172B4118" w14:textId="0D95B261">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Organize and analyze data using prescribed statistical tests</w:t>
      </w:r>
    </w:p>
    <w:p w:rsidR="3F13130F" w:rsidP="75557F8D" w:rsidRDefault="3F13130F" w14:paraId="2AC00CE6" w14:textId="4B8D21D6">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1"/>
          <w:iCs w:val="1"/>
          <w:caps w:val="0"/>
          <w:smallCaps w:val="0"/>
          <w:noProof w:val="0"/>
          <w:color w:val="0F4761" w:themeColor="accent1" w:themeTint="FF" w:themeShade="BF"/>
          <w:sz w:val="24"/>
          <w:szCs w:val="24"/>
          <w:lang w:val="en-US"/>
        </w:rPr>
        <w:t>Students will grasp the following concepts:</w:t>
      </w:r>
    </w:p>
    <w:p w:rsidR="3F13130F" w:rsidP="75557F8D" w:rsidRDefault="3F13130F" w14:paraId="4A859BF8" w14:textId="3FC168F3">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Systems and Models</w:t>
      </w:r>
    </w:p>
    <w:p w:rsidR="3F13130F" w:rsidP="75557F8D" w:rsidRDefault="3F13130F" w14:paraId="602B9F91" w14:textId="47F2955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Interactions and Equilibrium</w:t>
      </w:r>
    </w:p>
    <w:p w:rsidR="3F13130F" w:rsidP="75557F8D" w:rsidRDefault="3F13130F" w14:paraId="6A1CD11A" w14:textId="650A446A">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t>
      </w:r>
      <w:r>
        <w:tab/>
      </w: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Stability and Change</w:t>
      </w:r>
    </w:p>
    <w:p w:rsidR="3F13130F" w:rsidP="75557F8D" w:rsidRDefault="3F13130F" w14:paraId="332127C4" w14:textId="4018D01A">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Learning Process</w:t>
      </w:r>
    </w:p>
    <w:p w:rsidR="3F13130F" w:rsidP="75557F8D" w:rsidRDefault="3F13130F" w14:paraId="3332AA19" w14:textId="7E7DB8FA">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Language and Learning</w:t>
      </w:r>
    </w:p>
    <w:p w:rsidR="3F13130F" w:rsidP="75557F8D" w:rsidRDefault="3F13130F" w14:paraId="3DC999B4" w14:textId="140EB4EA">
      <w:pPr>
        <w:pStyle w:val="ListParagraph"/>
        <w:numPr>
          <w:ilvl w:val="0"/>
          <w:numId w:val="6"/>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Activating background knowledge</w:t>
      </w:r>
    </w:p>
    <w:p w:rsidR="3F13130F" w:rsidP="75557F8D" w:rsidRDefault="3F13130F" w14:paraId="766274C6" w14:textId="17512EFA">
      <w:pPr>
        <w:pStyle w:val="ListParagraph"/>
        <w:numPr>
          <w:ilvl w:val="0"/>
          <w:numId w:val="6"/>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Scaffolding for new learning</w:t>
      </w:r>
    </w:p>
    <w:p w:rsidR="3F13130F" w:rsidP="75557F8D" w:rsidRDefault="3F13130F" w14:paraId="753EC426" w14:textId="6396F565">
      <w:pPr>
        <w:pStyle w:val="ListParagraph"/>
        <w:numPr>
          <w:ilvl w:val="0"/>
          <w:numId w:val="6"/>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Acquisition of new learning through practice</w:t>
      </w:r>
    </w:p>
    <w:p w:rsidR="3F13130F" w:rsidP="75557F8D" w:rsidRDefault="3F13130F" w14:paraId="3AEB51E8" w14:textId="1849B065">
      <w:pPr>
        <w:pStyle w:val="ListParagraph"/>
        <w:numPr>
          <w:ilvl w:val="0"/>
          <w:numId w:val="6"/>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Demonstrating Proficiency</w:t>
      </w:r>
    </w:p>
    <w:p w:rsidR="3F13130F" w:rsidP="75557F8D" w:rsidRDefault="3F13130F" w14:paraId="1D09F064" w14:textId="688068FF">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1"/>
          <w:iCs w:val="1"/>
          <w:caps w:val="0"/>
          <w:smallCaps w:val="0"/>
          <w:noProof w:val="0"/>
          <w:color w:val="0F4761" w:themeColor="accent1" w:themeTint="FF" w:themeShade="BF"/>
          <w:sz w:val="24"/>
          <w:szCs w:val="24"/>
          <w:lang w:val="en-US"/>
        </w:rPr>
        <w:t>Details</w:t>
      </w:r>
    </w:p>
    <w:p w:rsidR="3F13130F" w:rsidP="75557F8D" w:rsidRDefault="3F13130F" w14:paraId="1D21D138" w14:textId="1895D334">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This unit applies vocabulary acquired through previous courses. Proficiency will be assessed through formative and summative assessments.</w:t>
      </w:r>
    </w:p>
    <w:p w:rsidR="3F13130F" w:rsidP="75557F8D" w:rsidRDefault="3F13130F" w14:paraId="711256EA" w14:textId="29CCC4BE">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TOK Connections</w:t>
      </w:r>
    </w:p>
    <w:p w:rsidR="3F13130F" w:rsidP="75557F8D" w:rsidRDefault="3F13130F" w14:paraId="3DB73320" w14:textId="0D4DC911">
      <w:pPr>
        <w:pStyle w:val="ListParagraph"/>
        <w:numPr>
          <w:ilvl w:val="0"/>
          <w:numId w:val="7"/>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Personal and shared knowledge</w:t>
      </w:r>
    </w:p>
    <w:p w:rsidR="3F13130F" w:rsidP="75557F8D" w:rsidRDefault="3F13130F" w14:paraId="6938B0AA" w14:textId="4EA45A95">
      <w:pPr>
        <w:pStyle w:val="ListParagraph"/>
        <w:numPr>
          <w:ilvl w:val="0"/>
          <w:numId w:val="7"/>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Ways of knowing</w:t>
      </w:r>
    </w:p>
    <w:p w:rsidR="3F13130F" w:rsidP="75557F8D" w:rsidRDefault="3F13130F" w14:paraId="47D195A2" w14:textId="54C1FB81">
      <w:pPr>
        <w:pStyle w:val="ListParagraph"/>
        <w:numPr>
          <w:ilvl w:val="0"/>
          <w:numId w:val="7"/>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Areas of knowledge</w:t>
      </w:r>
    </w:p>
    <w:p w:rsidR="3F13130F" w:rsidP="75557F8D" w:rsidRDefault="3F13130F" w14:paraId="1D0B071F" w14:textId="0EE2ED58">
      <w:pPr>
        <w:pStyle w:val="ListParagraph"/>
        <w:numPr>
          <w:ilvl w:val="0"/>
          <w:numId w:val="7"/>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The knowledge framework</w:t>
      </w:r>
    </w:p>
    <w:p w:rsidR="3F13130F" w:rsidP="75557F8D" w:rsidRDefault="3F13130F" w14:paraId="01FE6BE8" w14:textId="79F1B574">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1"/>
          <w:iCs w:val="1"/>
          <w:caps w:val="0"/>
          <w:smallCaps w:val="0"/>
          <w:noProof w:val="0"/>
          <w:color w:val="0F4761" w:themeColor="accent1" w:themeTint="FF" w:themeShade="BF"/>
          <w:sz w:val="24"/>
          <w:szCs w:val="24"/>
          <w:lang w:val="en-US"/>
        </w:rPr>
        <w:t>Details</w:t>
      </w:r>
    </w:p>
    <w:p w:rsidR="3F13130F" w:rsidP="75557F8D" w:rsidRDefault="3F13130F" w14:paraId="68B09AD8" w14:textId="784BE878">
      <w:p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Natural science as an area of science will be investigated in this unit.</w:t>
      </w:r>
    </w:p>
    <w:p w:rsidR="3F13130F" w:rsidP="75557F8D" w:rsidRDefault="3F13130F" w14:paraId="2CF3BF44" w14:textId="4F708AD9">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CAS connections</w:t>
      </w:r>
    </w:p>
    <w:p w:rsidR="3F13130F" w:rsidP="75557F8D" w:rsidRDefault="3F13130F" w14:paraId="770C400A" w14:textId="3292D7CF">
      <w:pPr>
        <w:pStyle w:val="ListParagraph"/>
        <w:numPr>
          <w:ilvl w:val="0"/>
          <w:numId w:val="8"/>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Creativity</w:t>
      </w:r>
    </w:p>
    <w:p w:rsidR="3F13130F" w:rsidP="75557F8D" w:rsidRDefault="3F13130F" w14:paraId="54833CEE" w14:textId="1D2F193B">
      <w:pPr>
        <w:pStyle w:val="ListParagraph"/>
        <w:numPr>
          <w:ilvl w:val="0"/>
          <w:numId w:val="8"/>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Activity</w:t>
      </w:r>
    </w:p>
    <w:p w:rsidR="3F13130F" w:rsidP="75557F8D" w:rsidRDefault="3F13130F" w14:paraId="55D3FFFA" w14:textId="0214BF90">
      <w:pPr>
        <w:pStyle w:val="ListParagraph"/>
        <w:numPr>
          <w:ilvl w:val="0"/>
          <w:numId w:val="8"/>
        </w:numPr>
        <w:rPr>
          <w:rFonts w:ascii="Roboto" w:hAnsi="Roboto" w:eastAsia="Roboto" w:cs="Roboto"/>
          <w:b w:val="0"/>
          <w:bCs w:val="0"/>
          <w:i w:val="0"/>
          <w:iCs w:val="0"/>
          <w:caps w:val="0"/>
          <w:smallCaps w:val="0"/>
          <w:noProof w:val="0"/>
          <w:color w:val="000000" w:themeColor="text1" w:themeTint="FF" w:themeShade="FF"/>
          <w:sz w:val="24"/>
          <w:szCs w:val="24"/>
          <w:lang w:val="en-US"/>
        </w:rPr>
      </w:pPr>
      <w:r w:rsidRPr="75557F8D" w:rsidR="3F13130F">
        <w:rPr>
          <w:rFonts w:ascii="Roboto" w:hAnsi="Roboto" w:eastAsia="Roboto" w:cs="Roboto"/>
          <w:b w:val="0"/>
          <w:bCs w:val="0"/>
          <w:i w:val="0"/>
          <w:iCs w:val="0"/>
          <w:caps w:val="0"/>
          <w:smallCaps w:val="0"/>
          <w:noProof w:val="0"/>
          <w:color w:val="000000" w:themeColor="text1" w:themeTint="FF" w:themeShade="FF"/>
          <w:sz w:val="24"/>
          <w:szCs w:val="24"/>
          <w:lang w:val="en-US"/>
        </w:rPr>
        <w:t>Service</w:t>
      </w:r>
    </w:p>
    <w:p w:rsidR="3F13130F" w:rsidP="75557F8D" w:rsidRDefault="3F13130F" w14:paraId="3451E0AD" w14:textId="38F0FCCF">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75557F8D" w:rsidR="3F13130F">
        <w:rPr>
          <w:rFonts w:ascii="Roboto" w:hAnsi="Roboto" w:eastAsia="Roboto" w:cs="Roboto"/>
          <w:b w:val="0"/>
          <w:bCs w:val="0"/>
          <w:i w:val="1"/>
          <w:iCs w:val="1"/>
          <w:caps w:val="0"/>
          <w:smallCaps w:val="0"/>
          <w:noProof w:val="0"/>
          <w:color w:val="0F4761" w:themeColor="accent1" w:themeTint="FF" w:themeShade="BF"/>
          <w:sz w:val="24"/>
          <w:szCs w:val="24"/>
          <w:lang w:val="en-US"/>
        </w:rPr>
        <w:t>Details</w:t>
      </w:r>
    </w:p>
    <w:p w:rsidR="3F13130F" w:rsidP="75557F8D" w:rsidRDefault="3F13130F" w14:paraId="50950179" w14:textId="0D5159E6">
      <w:pPr>
        <w:rPr>
          <w:rFonts w:ascii="Roboto" w:hAnsi="Roboto" w:eastAsia="Roboto" w:cs="Roboto"/>
          <w:b w:val="0"/>
          <w:bCs w:val="0"/>
          <w:i w:val="0"/>
          <w:iCs w:val="0"/>
          <w:caps w:val="0"/>
          <w:smallCaps w:val="0"/>
          <w:noProof w:val="0"/>
          <w:color w:val="000000" w:themeColor="text1" w:themeTint="FF" w:themeShade="FF"/>
          <w:sz w:val="24"/>
          <w:szCs w:val="24"/>
          <w:lang w:val="en-US"/>
        </w:rPr>
      </w:pPr>
      <w:r w:rsidRPr="3A7E4915" w:rsidR="3F13130F">
        <w:rPr>
          <w:rFonts w:ascii="Roboto" w:hAnsi="Roboto" w:eastAsia="Roboto" w:cs="Roboto"/>
          <w:b w:val="0"/>
          <w:bCs w:val="0"/>
          <w:i w:val="0"/>
          <w:iCs w:val="0"/>
          <w:caps w:val="0"/>
          <w:smallCaps w:val="0"/>
          <w:noProof w:val="0"/>
          <w:color w:val="000000" w:themeColor="text1" w:themeTint="FF" w:themeShade="FF"/>
          <w:sz w:val="24"/>
          <w:szCs w:val="24"/>
          <w:lang w:val="en-US"/>
        </w:rPr>
        <w:t>Development and execution of the Internal Assessment requires students to think creatively. The work may not be applied to CAS projects but skills developed could be used on developing CAS activities.</w:t>
      </w:r>
    </w:p>
    <w:p w:rsidR="3F13130F" w:rsidP="75557F8D" w:rsidRDefault="3F13130F" w14:paraId="326DF743" w14:textId="092818CC">
      <w:pPr>
        <w:pStyle w:val="Heading3"/>
        <w:keepNext w:val="1"/>
        <w:keepLines w:val="1"/>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Common Assessment Tasks</w:t>
      </w:r>
    </w:p>
    <w:tbl>
      <w:tblPr>
        <w:tblStyle w:val="ListTable3-Accent1"/>
        <w:bidiVisual w:val="0"/>
        <w:tblW w:w="0" w:type="auto"/>
        <w:tblBorders>
          <w:top w:val="single" w:sz="6"/>
          <w:left w:val="single" w:sz="6"/>
          <w:bottom w:val="single" w:sz="6"/>
          <w:right w:val="single" w:sz="6"/>
        </w:tblBorders>
        <w:tblLook w:val="04A0" w:firstRow="1" w:lastRow="0" w:firstColumn="1" w:lastColumn="0" w:noHBand="0" w:noVBand="1"/>
      </w:tblPr>
      <w:tblGrid>
        <w:gridCol w:w="3585"/>
        <w:gridCol w:w="3585"/>
        <w:gridCol w:w="3585"/>
        <w:gridCol w:w="3585"/>
      </w:tblGrid>
      <w:tr w:rsidR="75557F8D" w:rsidTr="75557F8D" w14:paraId="0FF4E55D">
        <w:trPr>
          <w:trHeight w:val="330"/>
        </w:trPr>
        <w:tc>
          <w:tcPr>
            <w:cnfStyle w:val="001000000100" w:firstRow="0" w:lastRow="0" w:firstColumn="1" w:lastColumn="0" w:oddVBand="0" w:evenVBand="0" w:oddHBand="0" w:evenHBand="0" w:firstRowFirstColumn="1"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71856E80" w14:textId="6B0AB0BC">
            <w:pPr>
              <w:spacing w:before="40" w:after="40"/>
              <w:jc w:val="center"/>
              <w:rPr>
                <w:rFonts w:ascii="Roboto" w:hAnsi="Roboto" w:eastAsia="Roboto" w:cs="Roboto"/>
                <w:b w:val="1"/>
                <w:bCs w:val="1"/>
                <w:i w:val="0"/>
                <w:iCs w:val="0"/>
                <w:color w:val="FFFFFF" w:themeColor="background1" w:themeTint="FF" w:themeShade="FF"/>
                <w:sz w:val="22"/>
                <w:szCs w:val="22"/>
              </w:rPr>
            </w:pPr>
            <w:r w:rsidRPr="75557F8D" w:rsidR="75557F8D">
              <w:rPr>
                <w:rFonts w:ascii="Roboto" w:hAnsi="Roboto" w:eastAsia="Roboto" w:cs="Roboto"/>
                <w:b w:val="1"/>
                <w:bCs w:val="1"/>
                <w:i w:val="0"/>
                <w:iCs w:val="0"/>
                <w:color w:val="FFFFFF" w:themeColor="background1" w:themeTint="FF" w:themeShade="FF"/>
                <w:sz w:val="22"/>
                <w:szCs w:val="22"/>
                <w:lang w:val="en-US"/>
              </w:rPr>
              <w:t>DP Assessments</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6332B339" w14:textId="2DB00F3D">
            <w:pPr>
              <w:spacing w:before="40" w:after="40"/>
              <w:jc w:val="center"/>
              <w:rPr>
                <w:rFonts w:ascii="Roboto" w:hAnsi="Roboto" w:eastAsia="Roboto" w:cs="Roboto"/>
                <w:b w:val="1"/>
                <w:bCs w:val="1"/>
                <w:i w:val="0"/>
                <w:iCs w:val="0"/>
                <w:color w:val="FFFFFF" w:themeColor="background1" w:themeTint="FF" w:themeShade="FF"/>
                <w:sz w:val="22"/>
                <w:szCs w:val="22"/>
              </w:rPr>
            </w:pPr>
            <w:r w:rsidRPr="75557F8D" w:rsidR="75557F8D">
              <w:rPr>
                <w:rFonts w:ascii="Roboto" w:hAnsi="Roboto" w:eastAsia="Roboto" w:cs="Roboto"/>
                <w:b w:val="1"/>
                <w:bCs w:val="1"/>
                <w:i w:val="0"/>
                <w:iCs w:val="0"/>
                <w:color w:val="FFFFFF" w:themeColor="background1" w:themeTint="FF" w:themeShade="FF"/>
                <w:sz w:val="22"/>
                <w:szCs w:val="22"/>
                <w:lang w:val="en-US"/>
              </w:rPr>
              <w:t>Assessment Objectives</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0F510C8D" w14:textId="62BC9845">
            <w:pPr>
              <w:spacing w:before="40" w:after="40"/>
              <w:jc w:val="center"/>
              <w:rPr>
                <w:rFonts w:ascii="Roboto" w:hAnsi="Roboto" w:eastAsia="Roboto" w:cs="Roboto"/>
                <w:b w:val="1"/>
                <w:bCs w:val="1"/>
                <w:i w:val="0"/>
                <w:iCs w:val="0"/>
                <w:color w:val="FFFFFF" w:themeColor="background1" w:themeTint="FF" w:themeShade="FF"/>
                <w:sz w:val="22"/>
                <w:szCs w:val="22"/>
              </w:rPr>
            </w:pPr>
            <w:r w:rsidRPr="75557F8D" w:rsidR="75557F8D">
              <w:rPr>
                <w:rFonts w:ascii="Roboto" w:hAnsi="Roboto" w:eastAsia="Roboto" w:cs="Roboto"/>
                <w:b w:val="1"/>
                <w:bCs w:val="1"/>
                <w:i w:val="0"/>
                <w:iCs w:val="0"/>
                <w:color w:val="FFFFFF" w:themeColor="background1" w:themeTint="FF" w:themeShade="FF"/>
                <w:sz w:val="22"/>
                <w:szCs w:val="22"/>
                <w:lang w:val="en-US"/>
              </w:rPr>
              <w:t>Formative Assessments</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79C8EEFB" w14:textId="69D4165D">
            <w:pPr>
              <w:spacing w:before="40" w:after="40"/>
              <w:jc w:val="center"/>
              <w:rPr>
                <w:rFonts w:ascii="Roboto" w:hAnsi="Roboto" w:eastAsia="Roboto" w:cs="Roboto"/>
                <w:b w:val="1"/>
                <w:bCs w:val="1"/>
                <w:i w:val="0"/>
                <w:iCs w:val="0"/>
                <w:color w:val="FFFFFF" w:themeColor="background1" w:themeTint="FF" w:themeShade="FF"/>
                <w:sz w:val="22"/>
                <w:szCs w:val="22"/>
              </w:rPr>
            </w:pPr>
            <w:r w:rsidRPr="75557F8D" w:rsidR="75557F8D">
              <w:rPr>
                <w:rFonts w:ascii="Roboto" w:hAnsi="Roboto" w:eastAsia="Roboto" w:cs="Roboto"/>
                <w:b w:val="1"/>
                <w:bCs w:val="1"/>
                <w:i w:val="0"/>
                <w:iCs w:val="0"/>
                <w:color w:val="FFFFFF" w:themeColor="background1" w:themeTint="FF" w:themeShade="FF"/>
                <w:sz w:val="22"/>
                <w:szCs w:val="22"/>
                <w:lang w:val="en-US"/>
              </w:rPr>
              <w:t>Summative Assessments</w:t>
            </w:r>
          </w:p>
        </w:tc>
      </w:tr>
      <w:tr w:rsidR="75557F8D" w:rsidTr="75557F8D" w14:paraId="4EA5A1B0">
        <w:trPr>
          <w:trHeight w:val="420"/>
        </w:trPr>
        <w:tc>
          <w:tcPr>
            <w:cnfStyle w:val="001000000000" w:firstRow="0" w:lastRow="0" w:firstColumn="1" w:lastColumn="0" w:oddVBand="0" w:evenVBand="0" w:oddHBand="0" w:evenHBand="0" w:firstRowFirstColumn="0" w:firstRowLastColumn="0" w:lastRowFirstColumn="0" w:lastRowLastColumn="0"/>
            <w:tcW w:w="3585" w:type="dxa"/>
            <w:tcBorders>
              <w:top w:val="single" w:sz="6"/>
              <w:left w:val="single" w:sz="6"/>
              <w:bottom w:val="single" w:sz="6"/>
              <w:right w:val="single" w:sz="6"/>
            </w:tcBorders>
            <w:shd w:val="clear" w:color="auto" w:fill="E8E8E8" w:themeFill="background2"/>
            <w:tcMar>
              <w:left w:w="105" w:type="dxa"/>
              <w:right w:w="105" w:type="dxa"/>
            </w:tcMar>
            <w:vAlign w:val="top"/>
          </w:tcPr>
          <w:p w:rsidR="75557F8D" w:rsidP="75557F8D" w:rsidRDefault="75557F8D" w14:paraId="70C89276" w14:textId="2EDA95BB">
            <w:pPr>
              <w:spacing w:before="40" w:after="40"/>
              <w:rPr>
                <w:rFonts w:ascii="Roboto" w:hAnsi="Roboto" w:eastAsia="Roboto" w:cs="Roboto"/>
                <w:b w:val="1"/>
                <w:bCs w:val="1"/>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753A163B" w14:textId="6D76416E">
            <w:pPr>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w:t>
            </w:r>
            <w:r>
              <w:tab/>
            </w:r>
            <w:r w:rsidRPr="75557F8D" w:rsidR="75557F8D">
              <w:rPr>
                <w:rFonts w:ascii="Roboto" w:hAnsi="Roboto" w:eastAsia="Roboto" w:cs="Roboto"/>
                <w:b w:val="0"/>
                <w:bCs w:val="0"/>
                <w:i w:val="0"/>
                <w:iCs w:val="0"/>
                <w:sz w:val="24"/>
                <w:szCs w:val="24"/>
                <w:lang w:val="en-US"/>
              </w:rPr>
              <w:t>IA Proposal (Year 1)</w:t>
            </w:r>
          </w:p>
          <w:p w:rsidR="75557F8D" w:rsidP="75557F8D" w:rsidRDefault="75557F8D" w14:paraId="5C0FD2D6" w14:textId="70359DFF">
            <w:pPr>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w:t>
            </w:r>
            <w:r>
              <w:tab/>
            </w:r>
            <w:r w:rsidRPr="75557F8D" w:rsidR="75557F8D">
              <w:rPr>
                <w:rFonts w:ascii="Roboto" w:hAnsi="Roboto" w:eastAsia="Roboto" w:cs="Roboto"/>
                <w:b w:val="0"/>
                <w:bCs w:val="0"/>
                <w:i w:val="0"/>
                <w:iCs w:val="0"/>
                <w:sz w:val="24"/>
                <w:szCs w:val="24"/>
                <w:lang w:val="en-US"/>
              </w:rPr>
              <w:t>IA Checkpoints (Year 2)</w:t>
            </w:r>
          </w:p>
          <w:p w:rsidR="75557F8D" w:rsidP="75557F8D" w:rsidRDefault="75557F8D" w14:paraId="329643C6" w14:textId="3AEBBDB4">
            <w:pPr>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w:t>
            </w:r>
            <w:r>
              <w:tab/>
            </w:r>
            <w:r w:rsidRPr="75557F8D" w:rsidR="75557F8D">
              <w:rPr>
                <w:rFonts w:ascii="Roboto" w:hAnsi="Roboto" w:eastAsia="Roboto" w:cs="Roboto"/>
                <w:b w:val="0"/>
                <w:bCs w:val="0"/>
                <w:i w:val="0"/>
                <w:iCs w:val="0"/>
                <w:sz w:val="24"/>
                <w:szCs w:val="24"/>
                <w:lang w:val="en-US"/>
              </w:rPr>
              <w:t>IA rough draft (Year 2)</w:t>
            </w:r>
          </w:p>
          <w:p w:rsidR="75557F8D" w:rsidP="75557F8D" w:rsidRDefault="75557F8D" w14:paraId="48C4BD13" w14:textId="3F1F9D4D">
            <w:pPr>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w:t>
            </w:r>
            <w:r>
              <w:tab/>
            </w:r>
            <w:r w:rsidRPr="75557F8D" w:rsidR="75557F8D">
              <w:rPr>
                <w:rFonts w:ascii="Roboto" w:hAnsi="Roboto" w:eastAsia="Roboto" w:cs="Roboto"/>
                <w:b w:val="0"/>
                <w:bCs w:val="0"/>
                <w:i w:val="0"/>
                <w:iCs w:val="0"/>
                <w:sz w:val="24"/>
                <w:szCs w:val="24"/>
                <w:lang w:val="en-US"/>
              </w:rPr>
              <w:t>IA final draft (Year 2)</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1333FA00" w14:textId="6081108C">
            <w:pPr>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Internal Assessment (IA) rough draft</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599BB23D" w14:textId="30541484">
            <w:pPr>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Internal Assessment (IA) proposal and Internal Assessment final report</w:t>
            </w:r>
          </w:p>
        </w:tc>
      </w:tr>
    </w:tbl>
    <w:p w:rsidR="3F13130F" w:rsidP="75557F8D" w:rsidRDefault="3F13130F" w14:paraId="389886AB" w14:textId="6B2A8276">
      <w:pPr>
        <w:pStyle w:val="Heading3"/>
        <w:keepNext w:val="1"/>
        <w:keepLines w:val="1"/>
        <w:bidi w:val="0"/>
        <w:spacing w:before="160" w:after="80"/>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5557F8D"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Learning Experiences</w:t>
      </w:r>
    </w:p>
    <w:tbl>
      <w:tblPr>
        <w:tblStyle w:val="ListTable3-Accent1"/>
        <w:bidiVisual w:val="0"/>
        <w:tblW w:w="0" w:type="auto"/>
        <w:tblBorders>
          <w:top w:val="single" w:sz="6"/>
          <w:left w:val="single" w:sz="6"/>
          <w:bottom w:val="single" w:sz="6"/>
          <w:right w:val="single" w:sz="6"/>
        </w:tblBorders>
        <w:tblLook w:val="04A0" w:firstRow="1" w:lastRow="0" w:firstColumn="1" w:lastColumn="0" w:noHBand="0" w:noVBand="1"/>
      </w:tblPr>
      <w:tblGrid>
        <w:gridCol w:w="3585"/>
        <w:gridCol w:w="3585"/>
        <w:gridCol w:w="3585"/>
        <w:gridCol w:w="3585"/>
      </w:tblGrid>
      <w:tr w:rsidR="75557F8D" w:rsidTr="75557F8D" w14:paraId="75A8B416">
        <w:trPr>
          <w:trHeight w:val="315"/>
        </w:trPr>
        <w:tc>
          <w:tcPr>
            <w:cnfStyle w:val="001000000100" w:firstRow="0" w:lastRow="0" w:firstColumn="1" w:lastColumn="0" w:oddVBand="0" w:evenVBand="0" w:oddHBand="0" w:evenHBand="0" w:firstRowFirstColumn="1"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4CFE53A4" w14:textId="135A83BC">
            <w:pPr>
              <w:bidi w:val="0"/>
              <w:spacing w:before="40" w:after="40"/>
              <w:jc w:val="center"/>
              <w:rPr>
                <w:rFonts w:ascii="Roboto" w:hAnsi="Roboto" w:eastAsia="Roboto" w:cs="Roboto"/>
                <w:b w:val="1"/>
                <w:bCs w:val="1"/>
                <w:i w:val="0"/>
                <w:iCs w:val="0"/>
                <w:color w:val="FFFFFF" w:themeColor="background1" w:themeTint="FF" w:themeShade="FF"/>
                <w:sz w:val="22"/>
                <w:szCs w:val="22"/>
              </w:rPr>
            </w:pPr>
            <w:r w:rsidRPr="75557F8D" w:rsidR="75557F8D">
              <w:rPr>
                <w:rFonts w:ascii="Roboto" w:hAnsi="Roboto" w:eastAsia="Roboto" w:cs="Roboto"/>
                <w:b w:val="1"/>
                <w:bCs w:val="1"/>
                <w:i w:val="0"/>
                <w:iCs w:val="0"/>
                <w:color w:val="FFFFFF" w:themeColor="background1" w:themeTint="FF" w:themeShade="FF"/>
                <w:sz w:val="22"/>
                <w:szCs w:val="22"/>
                <w:lang w:val="en-US"/>
              </w:rPr>
              <w:t>Learning Experience</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7117B50A" w14:textId="55A5A230">
            <w:pPr>
              <w:bidi w:val="0"/>
              <w:spacing w:before="40" w:after="40"/>
              <w:jc w:val="center"/>
              <w:rPr>
                <w:rFonts w:ascii="Roboto" w:hAnsi="Roboto" w:eastAsia="Roboto" w:cs="Roboto"/>
                <w:b w:val="1"/>
                <w:bCs w:val="1"/>
                <w:i w:val="0"/>
                <w:iCs w:val="0"/>
                <w:color w:val="FFFFFF" w:themeColor="background1" w:themeTint="FF" w:themeShade="FF"/>
                <w:sz w:val="22"/>
                <w:szCs w:val="22"/>
              </w:rPr>
            </w:pPr>
            <w:r w:rsidRPr="75557F8D" w:rsidR="75557F8D">
              <w:rPr>
                <w:rFonts w:ascii="Roboto" w:hAnsi="Roboto" w:eastAsia="Roboto" w:cs="Roboto"/>
                <w:b w:val="1"/>
                <w:bCs w:val="1"/>
                <w:i w:val="0"/>
                <w:iCs w:val="0"/>
                <w:color w:val="FFFFFF" w:themeColor="background1" w:themeTint="FF" w:themeShade="FF"/>
                <w:sz w:val="22"/>
                <w:szCs w:val="22"/>
                <w:lang w:val="en-US"/>
              </w:rPr>
              <w:t>Topic or Content</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4980B67E" w14:textId="525FBF0E">
            <w:pPr>
              <w:bidi w:val="0"/>
              <w:spacing w:before="40" w:after="40"/>
              <w:jc w:val="center"/>
              <w:rPr>
                <w:rFonts w:ascii="Roboto" w:hAnsi="Roboto" w:eastAsia="Roboto" w:cs="Roboto"/>
                <w:b w:val="1"/>
                <w:bCs w:val="1"/>
                <w:i w:val="0"/>
                <w:iCs w:val="0"/>
                <w:color w:val="FFFFFF" w:themeColor="background1" w:themeTint="FF" w:themeShade="FF"/>
                <w:sz w:val="22"/>
                <w:szCs w:val="22"/>
              </w:rPr>
            </w:pPr>
            <w:r w:rsidRPr="75557F8D" w:rsidR="75557F8D">
              <w:rPr>
                <w:rFonts w:ascii="Roboto" w:hAnsi="Roboto" w:eastAsia="Roboto" w:cs="Roboto"/>
                <w:b w:val="1"/>
                <w:bCs w:val="1"/>
                <w:i w:val="0"/>
                <w:iCs w:val="0"/>
                <w:color w:val="FFFFFF" w:themeColor="background1" w:themeTint="FF" w:themeShade="FF"/>
                <w:sz w:val="22"/>
                <w:szCs w:val="22"/>
                <w:lang w:val="en-US"/>
              </w:rPr>
              <w:t>Description of Learning Experience</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32DAC08E" w14:textId="56FFF0A0">
            <w:pPr>
              <w:bidi w:val="0"/>
              <w:spacing w:before="40" w:after="40"/>
              <w:jc w:val="center"/>
              <w:rPr>
                <w:rFonts w:ascii="Roboto" w:hAnsi="Roboto" w:eastAsia="Roboto" w:cs="Roboto"/>
                <w:b w:val="1"/>
                <w:bCs w:val="1"/>
                <w:i w:val="0"/>
                <w:iCs w:val="0"/>
                <w:color w:val="FFFFFF" w:themeColor="background1" w:themeTint="FF" w:themeShade="FF"/>
                <w:sz w:val="22"/>
                <w:szCs w:val="22"/>
              </w:rPr>
            </w:pPr>
            <w:r w:rsidRPr="75557F8D" w:rsidR="75557F8D">
              <w:rPr>
                <w:rFonts w:ascii="Roboto" w:hAnsi="Roboto" w:eastAsia="Roboto" w:cs="Roboto"/>
                <w:b w:val="1"/>
                <w:bCs w:val="1"/>
                <w:i w:val="0"/>
                <w:iCs w:val="0"/>
                <w:color w:val="FFFFFF" w:themeColor="background1" w:themeTint="FF" w:themeShade="FF"/>
                <w:sz w:val="22"/>
                <w:szCs w:val="22"/>
                <w:lang w:val="en-US"/>
              </w:rPr>
              <w:t xml:space="preserve">Personalized Learning and Differentiation </w:t>
            </w:r>
            <w:r w:rsidRPr="75557F8D" w:rsidR="75557F8D">
              <w:rPr>
                <w:rFonts w:ascii="Roboto" w:hAnsi="Roboto" w:eastAsia="Roboto" w:cs="Roboto"/>
                <w:b w:val="0"/>
                <w:bCs w:val="0"/>
                <w:i w:val="0"/>
                <w:iCs w:val="0"/>
                <w:color w:val="FFFFFF" w:themeColor="background1" w:themeTint="FF" w:themeShade="FF"/>
                <w:sz w:val="22"/>
                <w:szCs w:val="22"/>
                <w:lang w:val="en-US"/>
              </w:rPr>
              <w:t>(All information included by PLC in the differentiation box is the responsibility and ownership of the local school to review and approve per Board Policy IKB)</w:t>
            </w:r>
          </w:p>
        </w:tc>
      </w:tr>
      <w:tr w:rsidR="75557F8D" w:rsidTr="75557F8D" w14:paraId="47EECE6D">
        <w:trPr>
          <w:trHeight w:val="405"/>
        </w:trPr>
        <w:tc>
          <w:tcPr>
            <w:cnfStyle w:val="001000000000" w:firstRow="0" w:lastRow="0" w:firstColumn="1" w:lastColumn="0" w:oddVBand="0" w:evenVBand="0" w:oddHBand="0" w:evenHBand="0" w:firstRowFirstColumn="0" w:firstRowLastColumn="0" w:lastRowFirstColumn="0" w:lastRowLastColumn="0"/>
            <w:tcW w:w="3585" w:type="dxa"/>
            <w:tcBorders>
              <w:top w:val="single" w:sz="6"/>
              <w:left w:val="single" w:sz="6"/>
              <w:bottom w:val="single" w:sz="6"/>
              <w:right w:val="single" w:sz="6"/>
            </w:tcBorders>
            <w:shd w:val="clear" w:color="auto" w:fill="E8E8E8" w:themeFill="background2"/>
            <w:tcMar>
              <w:left w:w="105" w:type="dxa"/>
              <w:right w:w="105" w:type="dxa"/>
            </w:tcMar>
            <w:vAlign w:val="top"/>
          </w:tcPr>
          <w:p w:rsidR="75557F8D" w:rsidP="75557F8D" w:rsidRDefault="75557F8D" w14:paraId="1570CFF3" w14:textId="609BDEF0">
            <w:pPr>
              <w:bidi w:val="0"/>
              <w:spacing w:before="40" w:after="40"/>
              <w:rPr>
                <w:rFonts w:ascii="Roboto" w:hAnsi="Roboto" w:eastAsia="Roboto" w:cs="Roboto"/>
                <w:b w:val="1"/>
                <w:bCs w:val="1"/>
                <w:i w:val="0"/>
                <w:iCs w:val="0"/>
                <w:sz w:val="24"/>
                <w:szCs w:val="24"/>
              </w:rPr>
            </w:pPr>
            <w:r w:rsidRPr="75557F8D" w:rsidR="75557F8D">
              <w:rPr>
                <w:rFonts w:ascii="Roboto" w:hAnsi="Roboto" w:eastAsia="Roboto" w:cs="Roboto"/>
                <w:b w:val="1"/>
                <w:bCs w:val="1"/>
                <w:i w:val="0"/>
                <w:iCs w:val="0"/>
                <w:sz w:val="24"/>
                <w:szCs w:val="24"/>
                <w:lang w:val="en-US"/>
              </w:rPr>
              <w:t>LE 1</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65FDFCCE" w14:textId="6040E6C7">
            <w:pPr>
              <w:bidi w:val="0"/>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Internal Assessment Lab Investigation</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11D7E0B5" w14:textId="6AF385BF">
            <w:pPr>
              <w:bidi w:val="0"/>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Growth will be monitored using formative assessments by instructor and self-assessed using provided bulls-eye rubric. Remediation/ extension will be conducted through homework activities and investigations conducted in class.</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6220E37F" w14:textId="54DF7E38">
            <w:pPr>
              <w:bidi w:val="0"/>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Differentiation:</w:t>
            </w:r>
          </w:p>
          <w:p w:rsidR="75557F8D" w:rsidP="75557F8D" w:rsidRDefault="75557F8D" w14:paraId="2FF67EFC" w14:textId="2CD11F34">
            <w:pPr>
              <w:bidi w:val="0"/>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w:t>
            </w:r>
            <w:r>
              <w:tab/>
            </w:r>
            <w:r w:rsidRPr="75557F8D" w:rsidR="75557F8D">
              <w:rPr>
                <w:rFonts w:ascii="Roboto" w:hAnsi="Roboto" w:eastAsia="Roboto" w:cs="Roboto"/>
                <w:b w:val="0"/>
                <w:bCs w:val="0"/>
                <w:i w:val="0"/>
                <w:iCs w:val="0"/>
                <w:sz w:val="24"/>
                <w:szCs w:val="24"/>
                <w:lang w:val="en-US"/>
              </w:rPr>
              <w:t>Affirm identity—build self-esteem</w:t>
            </w:r>
          </w:p>
          <w:p w:rsidR="75557F8D" w:rsidP="75557F8D" w:rsidRDefault="75557F8D" w14:paraId="4E452967" w14:textId="7DDE4901">
            <w:pPr>
              <w:bidi w:val="0"/>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w:t>
            </w:r>
            <w:r>
              <w:tab/>
            </w:r>
            <w:r w:rsidRPr="75557F8D" w:rsidR="75557F8D">
              <w:rPr>
                <w:rFonts w:ascii="Roboto" w:hAnsi="Roboto" w:eastAsia="Roboto" w:cs="Roboto"/>
                <w:b w:val="0"/>
                <w:bCs w:val="0"/>
                <w:i w:val="0"/>
                <w:iCs w:val="0"/>
                <w:sz w:val="24"/>
                <w:szCs w:val="24"/>
                <w:lang w:val="en-US"/>
              </w:rPr>
              <w:t>Value prior knowledge</w:t>
            </w:r>
          </w:p>
          <w:p w:rsidR="75557F8D" w:rsidP="75557F8D" w:rsidRDefault="75557F8D" w14:paraId="59F7138B" w14:textId="50C5A68A">
            <w:pPr>
              <w:bidi w:val="0"/>
              <w:spacing w:before="40" w:after="40"/>
              <w:rPr>
                <w:rFonts w:ascii="Roboto" w:hAnsi="Roboto" w:eastAsia="Roboto" w:cs="Roboto"/>
                <w:b w:val="0"/>
                <w:bCs w:val="0"/>
                <w:i w:val="0"/>
                <w:iCs w:val="0"/>
                <w:sz w:val="24"/>
                <w:szCs w:val="24"/>
              </w:rPr>
            </w:pPr>
            <w:r w:rsidRPr="75557F8D" w:rsidR="75557F8D">
              <w:rPr>
                <w:rFonts w:ascii="Roboto" w:hAnsi="Roboto" w:eastAsia="Roboto" w:cs="Roboto"/>
                <w:b w:val="0"/>
                <w:bCs w:val="0"/>
                <w:i w:val="0"/>
                <w:iCs w:val="0"/>
                <w:sz w:val="24"/>
                <w:szCs w:val="24"/>
                <w:lang w:val="en-US"/>
              </w:rPr>
              <w:t>●</w:t>
            </w:r>
            <w:r>
              <w:tab/>
            </w:r>
            <w:r w:rsidRPr="75557F8D" w:rsidR="75557F8D">
              <w:rPr>
                <w:rFonts w:ascii="Roboto" w:hAnsi="Roboto" w:eastAsia="Roboto" w:cs="Roboto"/>
                <w:b w:val="0"/>
                <w:bCs w:val="0"/>
                <w:i w:val="0"/>
                <w:iCs w:val="0"/>
                <w:sz w:val="24"/>
                <w:szCs w:val="24"/>
                <w:lang w:val="en-US"/>
              </w:rPr>
              <w:t>Scaffold learning Extend learning</w:t>
            </w:r>
          </w:p>
        </w:tc>
      </w:tr>
      <w:tr w:rsidR="75557F8D" w:rsidTr="75557F8D" w14:paraId="41327922">
        <w:trPr>
          <w:trHeight w:val="405"/>
        </w:trPr>
        <w:tc>
          <w:tcPr>
            <w:cnfStyle w:val="001000000000" w:firstRow="0" w:lastRow="0" w:firstColumn="1" w:lastColumn="0" w:oddVBand="0" w:evenVBand="0" w:oddHBand="0" w:evenHBand="0" w:firstRowFirstColumn="0" w:firstRowLastColumn="0" w:lastRowFirstColumn="0" w:lastRowLastColumn="0"/>
            <w:tcW w:w="3585" w:type="dxa"/>
            <w:tcBorders>
              <w:top w:val="single" w:sz="6"/>
              <w:left w:val="single" w:sz="6"/>
              <w:bottom w:val="single" w:sz="6"/>
              <w:right w:val="single" w:sz="6"/>
            </w:tcBorders>
            <w:shd w:val="clear" w:color="auto" w:fill="E8E8E8" w:themeFill="background2"/>
            <w:tcMar>
              <w:left w:w="105" w:type="dxa"/>
              <w:right w:w="105" w:type="dxa"/>
            </w:tcMar>
            <w:vAlign w:val="top"/>
          </w:tcPr>
          <w:p w:rsidR="75557F8D" w:rsidP="75557F8D" w:rsidRDefault="75557F8D" w14:paraId="165A51ED" w14:textId="26E04345">
            <w:pPr>
              <w:bidi w:val="0"/>
              <w:spacing w:before="40" w:after="40"/>
              <w:rPr>
                <w:rFonts w:ascii="Roboto" w:hAnsi="Roboto" w:eastAsia="Roboto" w:cs="Roboto"/>
                <w:b w:val="1"/>
                <w:bCs w:val="1"/>
                <w:i w:val="0"/>
                <w:iCs w:val="0"/>
                <w:sz w:val="24"/>
                <w:szCs w:val="24"/>
              </w:rPr>
            </w:pPr>
            <w:r w:rsidRPr="75557F8D" w:rsidR="75557F8D">
              <w:rPr>
                <w:rFonts w:ascii="Roboto" w:hAnsi="Roboto" w:eastAsia="Roboto" w:cs="Roboto"/>
                <w:b w:val="1"/>
                <w:bCs w:val="1"/>
                <w:i w:val="0"/>
                <w:iCs w:val="0"/>
                <w:sz w:val="24"/>
                <w:szCs w:val="24"/>
                <w:lang w:val="en-US"/>
              </w:rPr>
              <w:t>LE 2</w:t>
            </w: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037342BD" w14:textId="406B2C12">
            <w:pPr>
              <w:bidi w:val="0"/>
              <w:spacing w:before="40" w:after="40"/>
              <w:rPr>
                <w:rFonts w:ascii="Roboto" w:hAnsi="Roboto" w:eastAsia="Roboto" w:cs="Roboto"/>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6CF85A7F" w14:textId="1FA3318A">
            <w:pPr>
              <w:bidi w:val="0"/>
              <w:spacing w:before="40" w:after="40"/>
              <w:rPr>
                <w:rFonts w:ascii="Roboto" w:hAnsi="Roboto" w:eastAsia="Roboto" w:cs="Roboto"/>
                <w:b w:val="0"/>
                <w:bCs w:val="0"/>
                <w:i w:val="0"/>
                <w:iCs w:val="0"/>
                <w:sz w:val="24"/>
                <w:szCs w:val="24"/>
              </w:rPr>
            </w:pPr>
          </w:p>
        </w:tc>
        <w:tc>
          <w:tcPr>
            <w:cnfStyle w:val="000000000000" w:firstRow="0" w:lastRow="0" w:firstColumn="0" w:lastColumn="0" w:oddVBand="0" w:evenVBand="0" w:oddHBand="0" w:evenHBand="0" w:firstRowFirstColumn="0" w:firstRowLastColumn="0" w:lastRowFirstColumn="0" w:lastRowLastColumn="0"/>
            <w:tcW w:w="3585" w:type="dxa"/>
            <w:tcBorders>
              <w:top w:val="single" w:sz="6"/>
              <w:left w:val="single" w:sz="6"/>
              <w:bottom w:val="single" w:sz="6"/>
              <w:right w:val="single" w:sz="6"/>
            </w:tcBorders>
            <w:tcMar>
              <w:left w:w="105" w:type="dxa"/>
              <w:right w:w="105" w:type="dxa"/>
            </w:tcMar>
            <w:vAlign w:val="top"/>
          </w:tcPr>
          <w:p w:rsidR="75557F8D" w:rsidP="75557F8D" w:rsidRDefault="75557F8D" w14:paraId="2DCEF7FA" w14:textId="3E2458F8">
            <w:pPr>
              <w:bidi w:val="0"/>
              <w:spacing w:before="40" w:after="40"/>
              <w:rPr>
                <w:rFonts w:ascii="Roboto" w:hAnsi="Roboto" w:eastAsia="Roboto" w:cs="Roboto"/>
                <w:b w:val="0"/>
                <w:bCs w:val="0"/>
                <w:i w:val="0"/>
                <w:iCs w:val="0"/>
                <w:sz w:val="24"/>
                <w:szCs w:val="24"/>
              </w:rPr>
            </w:pPr>
          </w:p>
        </w:tc>
      </w:tr>
    </w:tbl>
    <w:p w:rsidR="3F13130F" w:rsidP="3A7E4915" w:rsidRDefault="3F13130F" w14:paraId="78512D9B" w14:textId="5C71E9E4">
      <w:pPr>
        <w:pStyle w:val="Heading3"/>
        <w:keepNext w:val="1"/>
        <w:keepLines w:val="1"/>
        <w:bidi w:val="0"/>
        <w:spacing w:before="160" w:after="80"/>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highlight w:val="yellow"/>
          <w:u w:val="single"/>
          <w:lang w:val="en-US"/>
        </w:rPr>
      </w:pPr>
      <w:r w:rsidRPr="3A7E4915" w:rsidR="3F13130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highlight w:val="yellow"/>
          <w:u w:val="single"/>
          <w:lang w:val="en-US"/>
        </w:rPr>
        <w:t>Content Resources</w:t>
      </w:r>
    </w:p>
    <w:p w:rsidR="79B54436" w:rsidP="3A7E4915" w:rsidRDefault="79B54436" w14:paraId="743BE098" w14:textId="21671447">
      <w:pPr>
        <w:pStyle w:val="Normal"/>
        <w:keepNext w:val="1"/>
        <w:keepLines w:val="1"/>
        <w:bidi w:val="0"/>
        <w:rPr>
          <w:highlight w:val="yellow"/>
        </w:rPr>
      </w:pPr>
      <w:hyperlink r:id="R0aa39af02dbd4563">
        <w:r w:rsidRPr="3A7E4915" w:rsidR="79B54436">
          <w:rPr>
            <w:rStyle w:val="Hyperlink"/>
            <w:noProof w:val="0"/>
            <w:highlight w:val="yellow"/>
            <w:lang w:val="en-US"/>
          </w:rPr>
          <w:t>ibo.org</w:t>
        </w:r>
      </w:hyperlink>
    </w:p>
    <w:p w:rsidRPr="0094117E" w:rsidR="0094117E" w:rsidP="0094117E" w:rsidRDefault="0094117E" w14:paraId="6E856C13" w14:textId="145BAEEF">
      <w:pPr>
        <w:pStyle w:val="Heading3"/>
      </w:pP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3c9c33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56abd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dfb2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a043c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0dc767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41BFB"/>
    <w:rsid w:val="001541E4"/>
    <w:rsid w:val="001A7AF0"/>
    <w:rsid w:val="001D2F63"/>
    <w:rsid w:val="00245481"/>
    <w:rsid w:val="002472EA"/>
    <w:rsid w:val="00296845"/>
    <w:rsid w:val="00311214"/>
    <w:rsid w:val="003174B4"/>
    <w:rsid w:val="003D565C"/>
    <w:rsid w:val="0042127F"/>
    <w:rsid w:val="00465BBE"/>
    <w:rsid w:val="004C0188"/>
    <w:rsid w:val="006946C4"/>
    <w:rsid w:val="00717760"/>
    <w:rsid w:val="007539BC"/>
    <w:rsid w:val="008C5ED0"/>
    <w:rsid w:val="0094117E"/>
    <w:rsid w:val="009E277D"/>
    <w:rsid w:val="00A265C3"/>
    <w:rsid w:val="00B31007"/>
    <w:rsid w:val="00B408B8"/>
    <w:rsid w:val="00B451F1"/>
    <w:rsid w:val="00B71C21"/>
    <w:rsid w:val="00B90845"/>
    <w:rsid w:val="00C72730"/>
    <w:rsid w:val="00C76099"/>
    <w:rsid w:val="00EA2791"/>
    <w:rsid w:val="00F13913"/>
    <w:rsid w:val="00F72C03"/>
    <w:rsid w:val="03E29604"/>
    <w:rsid w:val="084792C7"/>
    <w:rsid w:val="0B959038"/>
    <w:rsid w:val="0C0079CA"/>
    <w:rsid w:val="0D4FA34A"/>
    <w:rsid w:val="1327076B"/>
    <w:rsid w:val="2DF392FB"/>
    <w:rsid w:val="2FF3B9D7"/>
    <w:rsid w:val="302104BC"/>
    <w:rsid w:val="3149FC31"/>
    <w:rsid w:val="35A6EFD0"/>
    <w:rsid w:val="3A7E4915"/>
    <w:rsid w:val="3B3FEF6E"/>
    <w:rsid w:val="3CB48781"/>
    <w:rsid w:val="3E1D18F9"/>
    <w:rsid w:val="3F13130F"/>
    <w:rsid w:val="450078DA"/>
    <w:rsid w:val="5A217B36"/>
    <w:rsid w:val="5E571596"/>
    <w:rsid w:val="5F419318"/>
    <w:rsid w:val="63CE6B18"/>
    <w:rsid w:val="69C4B95F"/>
    <w:rsid w:val="6A857608"/>
    <w:rsid w:val="6ADAABEB"/>
    <w:rsid w:val="75557F8D"/>
    <w:rsid w:val="79B54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uiPriority w:val="99"/>
    <w:name w:val="Hyperlink"/>
    <w:basedOn w:val="DefaultParagraphFont"/>
    <w:unhideWhenUsed/>
    <w:rsid w:val="3A7E491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ibo.org" TargetMode="External" Id="R0aa39af02dbd456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44BA84-12BF-4D35-A5F6-12C51B2C913B}"/>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Trotter, Valerie</cp:lastModifiedBy>
  <cp:revision>7</cp:revision>
  <dcterms:created xsi:type="dcterms:W3CDTF">2026-05-21T18:21:00Z</dcterms:created>
  <dcterms:modified xsi:type="dcterms:W3CDTF">2026-08-04T01:08:43Z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82</vt:lpwstr>
  </property>
  <property fmtid="{D5CDD505-2E9C-101B-9397-08002B2CF9AE}" pid="5" name="UnitNumber">
    <vt:r8>0</vt:r8>
  </property>
  <property fmtid="{D5CDD505-2E9C-101B-9397-08002B2CF9AE}" pid="6" name="FolderLink">
    <vt:lpwstr>, </vt:lpwstr>
  </property>
  <property fmtid="{D5CDD505-2E9C-101B-9397-08002B2CF9AE}" pid="7" name="DocType">
    <vt:lpwstr>Unit Planner</vt:lpwstr>
  </property>
</Properties>
</file>